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77C" w:rsidRDefault="00F5577C" w:rsidP="00D90842">
      <w:pPr>
        <w:rPr>
          <w:b/>
          <w:bCs/>
          <w:sz w:val="24"/>
          <w:szCs w:val="22"/>
          <w:u w:val="single"/>
        </w:rPr>
      </w:pPr>
    </w:p>
    <w:p w:rsidR="00F5577C" w:rsidRPr="0099115D" w:rsidRDefault="00F5577C" w:rsidP="00C579C3">
      <w:pPr>
        <w:jc w:val="center"/>
        <w:rPr>
          <w:b/>
          <w:bCs/>
          <w:sz w:val="32"/>
          <w:szCs w:val="32"/>
          <w:u w:val="single"/>
        </w:rPr>
      </w:pPr>
      <w:r w:rsidRPr="0099115D">
        <w:rPr>
          <w:b/>
          <w:bCs/>
          <w:sz w:val="32"/>
          <w:szCs w:val="32"/>
          <w:u w:val="single"/>
        </w:rPr>
        <w:t>KENDRIYA VIDYALA</w:t>
      </w:r>
      <w:r w:rsidR="008B73E2" w:rsidRPr="0099115D">
        <w:rPr>
          <w:b/>
          <w:bCs/>
          <w:sz w:val="32"/>
          <w:szCs w:val="32"/>
          <w:u w:val="single"/>
        </w:rPr>
        <w:t>YA</w:t>
      </w:r>
      <w:r w:rsidRPr="0099115D">
        <w:rPr>
          <w:b/>
          <w:bCs/>
          <w:sz w:val="32"/>
          <w:szCs w:val="32"/>
          <w:u w:val="single"/>
        </w:rPr>
        <w:t xml:space="preserve"> NEHU SHILLONG</w:t>
      </w:r>
    </w:p>
    <w:p w:rsidR="00AC1FF9" w:rsidRDefault="00F5577C" w:rsidP="00A251BF">
      <w:pPr>
        <w:jc w:val="center"/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>NOTICE FOR WALK IN INTERVIEW</w:t>
      </w:r>
      <w:r w:rsidR="0099115D">
        <w:rPr>
          <w:b/>
          <w:bCs/>
          <w:sz w:val="24"/>
          <w:szCs w:val="22"/>
          <w:u w:val="single"/>
        </w:rPr>
        <w:t xml:space="preserve"> 2021-2022</w:t>
      </w:r>
    </w:p>
    <w:p w:rsidR="008F203A" w:rsidRDefault="004A019A" w:rsidP="00A251BF">
      <w:pPr>
        <w:spacing w:after="0"/>
        <w:jc w:val="both"/>
        <w:rPr>
          <w:b/>
          <w:bCs/>
          <w:sz w:val="23"/>
          <w:szCs w:val="23"/>
        </w:rPr>
      </w:pPr>
      <w:r w:rsidRPr="00310987">
        <w:rPr>
          <w:b/>
          <w:bCs/>
          <w:sz w:val="23"/>
          <w:szCs w:val="23"/>
        </w:rPr>
        <w:t>WALK IN INTERVIEW</w:t>
      </w:r>
      <w:r w:rsidR="003C495F" w:rsidRPr="00310987">
        <w:rPr>
          <w:b/>
          <w:bCs/>
          <w:sz w:val="23"/>
          <w:szCs w:val="23"/>
        </w:rPr>
        <w:t xml:space="preserve"> to be held in the Vidyalaya premises for drawing a</w:t>
      </w:r>
      <w:r w:rsidR="00A251BF">
        <w:rPr>
          <w:b/>
          <w:bCs/>
          <w:sz w:val="23"/>
          <w:szCs w:val="23"/>
        </w:rPr>
        <w:t xml:space="preserve"> panel of teachers which may be </w:t>
      </w:r>
      <w:r w:rsidR="003C495F" w:rsidRPr="00310987">
        <w:rPr>
          <w:b/>
          <w:bCs/>
          <w:sz w:val="23"/>
          <w:szCs w:val="23"/>
        </w:rPr>
        <w:t>engaged on purely temporary contractual basis in case of a vacancy/requirement by the Vidyalaya during the session 20</w:t>
      </w:r>
      <w:r w:rsidR="008F203A">
        <w:rPr>
          <w:b/>
          <w:bCs/>
          <w:sz w:val="23"/>
          <w:szCs w:val="23"/>
        </w:rPr>
        <w:t>21-2022</w:t>
      </w:r>
      <w:r w:rsidR="003C495F" w:rsidRPr="00310987">
        <w:rPr>
          <w:b/>
          <w:bCs/>
          <w:sz w:val="23"/>
          <w:szCs w:val="23"/>
        </w:rPr>
        <w:t xml:space="preserve">. </w:t>
      </w:r>
    </w:p>
    <w:p w:rsidR="00876E15" w:rsidRPr="00310987" w:rsidRDefault="003C495F" w:rsidP="00A251BF">
      <w:pPr>
        <w:spacing w:after="0"/>
        <w:jc w:val="both"/>
        <w:rPr>
          <w:b/>
          <w:bCs/>
          <w:sz w:val="23"/>
          <w:szCs w:val="23"/>
        </w:rPr>
      </w:pPr>
      <w:r w:rsidRPr="00310987">
        <w:rPr>
          <w:b/>
          <w:bCs/>
          <w:sz w:val="23"/>
          <w:szCs w:val="23"/>
        </w:rPr>
        <w:t>Schedule of registration and inter</w:t>
      </w:r>
      <w:r w:rsidR="008B73E2" w:rsidRPr="00310987">
        <w:rPr>
          <w:b/>
          <w:bCs/>
          <w:sz w:val="23"/>
          <w:szCs w:val="23"/>
        </w:rPr>
        <w:t>view is as b</w:t>
      </w:r>
      <w:r w:rsidRPr="00310987">
        <w:rPr>
          <w:b/>
          <w:bCs/>
          <w:sz w:val="23"/>
          <w:szCs w:val="23"/>
        </w:rPr>
        <w:t>elow.</w:t>
      </w:r>
    </w:p>
    <w:tbl>
      <w:tblPr>
        <w:tblStyle w:val="TableGrid"/>
        <w:tblW w:w="9256" w:type="dxa"/>
        <w:tblLook w:val="04A0" w:firstRow="1" w:lastRow="0" w:firstColumn="1" w:lastColumn="0" w:noHBand="0" w:noVBand="1"/>
      </w:tblPr>
      <w:tblGrid>
        <w:gridCol w:w="5013"/>
        <w:gridCol w:w="4243"/>
      </w:tblGrid>
      <w:tr w:rsidR="008F203A" w:rsidRPr="00310987" w:rsidTr="00B63679">
        <w:trPr>
          <w:trHeight w:val="457"/>
        </w:trPr>
        <w:tc>
          <w:tcPr>
            <w:tcW w:w="5013" w:type="dxa"/>
          </w:tcPr>
          <w:p w:rsidR="008F203A" w:rsidRPr="00310987" w:rsidRDefault="008F203A" w:rsidP="008F203A">
            <w:pPr>
              <w:jc w:val="center"/>
              <w:rPr>
                <w:b/>
                <w:bCs/>
                <w:sz w:val="23"/>
                <w:szCs w:val="23"/>
              </w:rPr>
            </w:pPr>
            <w:r w:rsidRPr="00310987">
              <w:rPr>
                <w:b/>
                <w:bCs/>
                <w:sz w:val="23"/>
                <w:szCs w:val="23"/>
              </w:rPr>
              <w:t>POST</w:t>
            </w:r>
          </w:p>
        </w:tc>
        <w:tc>
          <w:tcPr>
            <w:tcW w:w="4243" w:type="dxa"/>
          </w:tcPr>
          <w:p w:rsidR="008F203A" w:rsidRPr="00310987" w:rsidRDefault="008F203A" w:rsidP="008F203A">
            <w:pPr>
              <w:jc w:val="center"/>
              <w:rPr>
                <w:b/>
                <w:bCs/>
                <w:sz w:val="23"/>
                <w:szCs w:val="23"/>
              </w:rPr>
            </w:pPr>
            <w:r w:rsidRPr="00310987">
              <w:rPr>
                <w:b/>
                <w:bCs/>
                <w:sz w:val="23"/>
                <w:szCs w:val="23"/>
              </w:rPr>
              <w:t>DATE OF INTERVIEW</w:t>
            </w:r>
          </w:p>
        </w:tc>
      </w:tr>
      <w:tr w:rsidR="008F203A" w:rsidRPr="00310987" w:rsidTr="00B63679">
        <w:trPr>
          <w:trHeight w:val="457"/>
        </w:trPr>
        <w:tc>
          <w:tcPr>
            <w:tcW w:w="5013" w:type="dxa"/>
          </w:tcPr>
          <w:p w:rsidR="008F203A" w:rsidRPr="00B63679" w:rsidRDefault="008F203A" w:rsidP="008F203A">
            <w:pPr>
              <w:jc w:val="center"/>
              <w:rPr>
                <w:b/>
                <w:bCs/>
                <w:sz w:val="28"/>
                <w:szCs w:val="28"/>
              </w:rPr>
            </w:pPr>
            <w:r w:rsidRPr="00B63679">
              <w:rPr>
                <w:b/>
                <w:bCs/>
                <w:sz w:val="28"/>
                <w:szCs w:val="28"/>
              </w:rPr>
              <w:t>AS PER ATTACHED IN THE ADVERTISEMENT</w:t>
            </w:r>
          </w:p>
        </w:tc>
        <w:tc>
          <w:tcPr>
            <w:tcW w:w="4243" w:type="dxa"/>
            <w:vAlign w:val="center"/>
          </w:tcPr>
          <w:p w:rsidR="008F203A" w:rsidRPr="00B63679" w:rsidRDefault="008F203A" w:rsidP="008F203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B63679">
              <w:rPr>
                <w:b/>
                <w:bCs/>
                <w:sz w:val="28"/>
                <w:szCs w:val="28"/>
              </w:rPr>
              <w:t>08/03/2021 AND 09/03/2021</w:t>
            </w:r>
          </w:p>
          <w:p w:rsidR="001E43DD" w:rsidRPr="00310987" w:rsidRDefault="001E43DD" w:rsidP="008F203A">
            <w:pPr>
              <w:jc w:val="center"/>
              <w:rPr>
                <w:b/>
                <w:bCs/>
                <w:sz w:val="23"/>
                <w:szCs w:val="23"/>
              </w:rPr>
            </w:pPr>
            <w:r w:rsidRPr="00B63679">
              <w:rPr>
                <w:b/>
                <w:bCs/>
                <w:sz w:val="28"/>
                <w:szCs w:val="28"/>
              </w:rPr>
              <w:t xml:space="preserve">REPORTING </w:t>
            </w:r>
            <w:proofErr w:type="gramStart"/>
            <w:r w:rsidRPr="00B63679">
              <w:rPr>
                <w:b/>
                <w:bCs/>
                <w:sz w:val="28"/>
                <w:szCs w:val="28"/>
              </w:rPr>
              <w:t>TIME :</w:t>
            </w:r>
            <w:proofErr w:type="gramEnd"/>
            <w:r w:rsidRPr="00B63679">
              <w:rPr>
                <w:b/>
                <w:bCs/>
                <w:sz w:val="28"/>
                <w:szCs w:val="28"/>
              </w:rPr>
              <w:t xml:space="preserve"> 9.00 A.M.</w:t>
            </w:r>
          </w:p>
        </w:tc>
      </w:tr>
    </w:tbl>
    <w:p w:rsidR="003C495F" w:rsidRPr="00310987" w:rsidRDefault="003C495F" w:rsidP="00310987">
      <w:pPr>
        <w:spacing w:after="0"/>
        <w:jc w:val="both"/>
        <w:rPr>
          <w:sz w:val="23"/>
          <w:szCs w:val="23"/>
        </w:rPr>
      </w:pPr>
    </w:p>
    <w:p w:rsidR="001E43DD" w:rsidRPr="00BC3E87" w:rsidRDefault="00C579C3" w:rsidP="00310987">
      <w:pPr>
        <w:spacing w:after="0"/>
        <w:jc w:val="both"/>
        <w:rPr>
          <w:b/>
          <w:bCs/>
          <w:sz w:val="36"/>
          <w:szCs w:val="36"/>
        </w:rPr>
      </w:pPr>
      <w:r w:rsidRPr="00310987">
        <w:rPr>
          <w:b/>
          <w:bCs/>
          <w:sz w:val="23"/>
          <w:szCs w:val="23"/>
        </w:rPr>
        <w:t>1.</w:t>
      </w:r>
      <w:r w:rsidR="001E43DD">
        <w:rPr>
          <w:b/>
          <w:bCs/>
          <w:sz w:val="23"/>
          <w:szCs w:val="23"/>
        </w:rPr>
        <w:t xml:space="preserve">For registration biodata form should be downloaded from the Vidyalaya </w:t>
      </w:r>
      <w:proofErr w:type="gramStart"/>
      <w:r w:rsidR="001E43DD">
        <w:rPr>
          <w:b/>
          <w:bCs/>
          <w:sz w:val="23"/>
          <w:szCs w:val="23"/>
        </w:rPr>
        <w:t xml:space="preserve">website </w:t>
      </w:r>
      <w:r w:rsidR="00EB45E7" w:rsidRPr="00310987">
        <w:rPr>
          <w:b/>
          <w:bCs/>
          <w:sz w:val="23"/>
          <w:szCs w:val="23"/>
        </w:rPr>
        <w:t xml:space="preserve"> </w:t>
      </w:r>
      <w:r w:rsidR="001E43DD" w:rsidRPr="00BC3E87">
        <w:rPr>
          <w:b/>
          <w:bCs/>
          <w:sz w:val="36"/>
          <w:szCs w:val="36"/>
        </w:rPr>
        <w:t>nehushillong.kvs.ac.in</w:t>
      </w:r>
      <w:proofErr w:type="gramEnd"/>
    </w:p>
    <w:p w:rsidR="00C579C3" w:rsidRPr="00310987" w:rsidRDefault="00C579C3" w:rsidP="00310987">
      <w:pPr>
        <w:spacing w:after="0"/>
        <w:jc w:val="both"/>
        <w:rPr>
          <w:b/>
          <w:bCs/>
          <w:sz w:val="23"/>
          <w:szCs w:val="23"/>
        </w:rPr>
      </w:pPr>
      <w:r w:rsidRPr="00310987">
        <w:rPr>
          <w:b/>
          <w:bCs/>
          <w:sz w:val="23"/>
          <w:szCs w:val="23"/>
        </w:rPr>
        <w:t>2.</w:t>
      </w:r>
      <w:r w:rsidR="00EB45E7" w:rsidRPr="00310987">
        <w:rPr>
          <w:b/>
          <w:bCs/>
          <w:sz w:val="23"/>
          <w:szCs w:val="23"/>
        </w:rPr>
        <w:t xml:space="preserve"> </w:t>
      </w:r>
      <w:r w:rsidRPr="00310987">
        <w:rPr>
          <w:b/>
          <w:bCs/>
          <w:sz w:val="23"/>
          <w:szCs w:val="23"/>
        </w:rPr>
        <w:t>All the Certificates /Degree</w:t>
      </w:r>
      <w:r w:rsidR="00F205D3">
        <w:rPr>
          <w:b/>
          <w:bCs/>
          <w:sz w:val="23"/>
          <w:szCs w:val="23"/>
        </w:rPr>
        <w:t>s</w:t>
      </w:r>
      <w:r w:rsidRPr="00310987">
        <w:rPr>
          <w:b/>
          <w:bCs/>
          <w:sz w:val="23"/>
          <w:szCs w:val="23"/>
        </w:rPr>
        <w:t xml:space="preserve"> must be from recognized Boards/ Universities.</w:t>
      </w:r>
    </w:p>
    <w:p w:rsidR="00C579C3" w:rsidRPr="00310987" w:rsidRDefault="00C579C3" w:rsidP="00310987">
      <w:pPr>
        <w:spacing w:after="0"/>
        <w:jc w:val="both"/>
        <w:rPr>
          <w:b/>
          <w:bCs/>
          <w:sz w:val="23"/>
          <w:szCs w:val="23"/>
        </w:rPr>
      </w:pPr>
      <w:r w:rsidRPr="00310987">
        <w:rPr>
          <w:b/>
          <w:bCs/>
          <w:sz w:val="23"/>
          <w:szCs w:val="23"/>
        </w:rPr>
        <w:t>3.</w:t>
      </w:r>
      <w:r w:rsidR="00EB45E7" w:rsidRPr="00310987">
        <w:rPr>
          <w:b/>
          <w:bCs/>
          <w:sz w:val="23"/>
          <w:szCs w:val="23"/>
        </w:rPr>
        <w:t xml:space="preserve"> All Original Testimonials must be produced at the time of Registration &amp; interview for verification.</w:t>
      </w:r>
    </w:p>
    <w:p w:rsidR="00EB45E7" w:rsidRPr="00310987" w:rsidRDefault="00EB45E7" w:rsidP="00310987">
      <w:pPr>
        <w:spacing w:after="0"/>
        <w:jc w:val="both"/>
        <w:rPr>
          <w:b/>
          <w:bCs/>
          <w:sz w:val="23"/>
          <w:szCs w:val="23"/>
        </w:rPr>
      </w:pPr>
      <w:r w:rsidRPr="00310987">
        <w:rPr>
          <w:b/>
          <w:bCs/>
          <w:sz w:val="23"/>
          <w:szCs w:val="23"/>
        </w:rPr>
        <w:t xml:space="preserve">4. Minimum and maximum </w:t>
      </w:r>
      <w:r w:rsidR="002D5BA6" w:rsidRPr="00310987">
        <w:rPr>
          <w:b/>
          <w:bCs/>
          <w:sz w:val="23"/>
          <w:szCs w:val="23"/>
        </w:rPr>
        <w:t xml:space="preserve">age </w:t>
      </w:r>
      <w:r w:rsidRPr="00310987">
        <w:rPr>
          <w:b/>
          <w:bCs/>
          <w:sz w:val="23"/>
          <w:szCs w:val="23"/>
        </w:rPr>
        <w:t xml:space="preserve">for contractual basis engagement </w:t>
      </w:r>
      <w:r w:rsidR="00F205D3">
        <w:rPr>
          <w:b/>
          <w:bCs/>
          <w:sz w:val="23"/>
          <w:szCs w:val="23"/>
        </w:rPr>
        <w:t>will be as per KVS norms.</w:t>
      </w:r>
    </w:p>
    <w:p w:rsidR="00EB45E7" w:rsidRPr="00310987" w:rsidRDefault="00EB45E7" w:rsidP="00310987">
      <w:pPr>
        <w:spacing w:after="0"/>
        <w:jc w:val="both"/>
        <w:rPr>
          <w:b/>
          <w:bCs/>
          <w:sz w:val="23"/>
          <w:szCs w:val="23"/>
        </w:rPr>
      </w:pPr>
      <w:r w:rsidRPr="00310987">
        <w:rPr>
          <w:b/>
          <w:bCs/>
          <w:sz w:val="23"/>
          <w:szCs w:val="23"/>
        </w:rPr>
        <w:t>5. A set of attested Xerox copies of all documents should be submitted along with the</w:t>
      </w:r>
      <w:r w:rsidR="002D5BA6" w:rsidRPr="00310987">
        <w:rPr>
          <w:b/>
          <w:bCs/>
          <w:sz w:val="23"/>
          <w:szCs w:val="23"/>
        </w:rPr>
        <w:t xml:space="preserve"> Bio-Data Form</w:t>
      </w:r>
      <w:r w:rsidR="001D4974">
        <w:rPr>
          <w:b/>
          <w:bCs/>
          <w:sz w:val="23"/>
          <w:szCs w:val="23"/>
        </w:rPr>
        <w:t xml:space="preserve"> on the date of interview</w:t>
      </w:r>
      <w:r w:rsidRPr="00310987">
        <w:rPr>
          <w:b/>
          <w:bCs/>
          <w:sz w:val="23"/>
          <w:szCs w:val="23"/>
        </w:rPr>
        <w:t>.</w:t>
      </w:r>
    </w:p>
    <w:p w:rsidR="00EB45E7" w:rsidRPr="00310987" w:rsidRDefault="00EB45E7" w:rsidP="00310987">
      <w:pPr>
        <w:spacing w:after="0"/>
        <w:jc w:val="both"/>
        <w:rPr>
          <w:b/>
          <w:bCs/>
          <w:sz w:val="23"/>
          <w:szCs w:val="23"/>
        </w:rPr>
      </w:pPr>
      <w:r w:rsidRPr="00310987">
        <w:rPr>
          <w:b/>
          <w:bCs/>
          <w:sz w:val="23"/>
          <w:szCs w:val="23"/>
        </w:rPr>
        <w:t>6. No TA / DA will be paid for attending the interview.</w:t>
      </w:r>
    </w:p>
    <w:p w:rsidR="00EB45E7" w:rsidRPr="00310987" w:rsidRDefault="00EB45E7" w:rsidP="00310987">
      <w:pPr>
        <w:spacing w:after="0"/>
        <w:jc w:val="both"/>
        <w:rPr>
          <w:b/>
          <w:bCs/>
          <w:sz w:val="23"/>
          <w:szCs w:val="23"/>
        </w:rPr>
      </w:pPr>
      <w:r w:rsidRPr="00310987">
        <w:rPr>
          <w:b/>
          <w:bCs/>
          <w:sz w:val="23"/>
          <w:szCs w:val="23"/>
        </w:rPr>
        <w:t xml:space="preserve">7. Appearing in the interview merely </w:t>
      </w:r>
      <w:r w:rsidR="005E7EC0" w:rsidRPr="00310987">
        <w:rPr>
          <w:b/>
          <w:bCs/>
          <w:sz w:val="23"/>
          <w:szCs w:val="23"/>
        </w:rPr>
        <w:t xml:space="preserve">will not have any right </w:t>
      </w:r>
      <w:r w:rsidR="00BC64B5">
        <w:rPr>
          <w:b/>
          <w:bCs/>
          <w:sz w:val="23"/>
          <w:szCs w:val="23"/>
        </w:rPr>
        <w:t>for</w:t>
      </w:r>
      <w:r w:rsidR="005E7EC0" w:rsidRPr="00310987">
        <w:rPr>
          <w:b/>
          <w:bCs/>
          <w:sz w:val="23"/>
          <w:szCs w:val="23"/>
        </w:rPr>
        <w:t xml:space="preserve"> part time engagement.</w:t>
      </w:r>
      <w:r w:rsidR="00FB21E0">
        <w:rPr>
          <w:b/>
          <w:bCs/>
          <w:sz w:val="23"/>
          <w:szCs w:val="23"/>
        </w:rPr>
        <w:t>it will be on merit and need based.</w:t>
      </w:r>
    </w:p>
    <w:p w:rsidR="005E7EC0" w:rsidRPr="00310987" w:rsidRDefault="005E7EC0" w:rsidP="00310987">
      <w:pPr>
        <w:spacing w:after="0"/>
        <w:jc w:val="both"/>
        <w:rPr>
          <w:b/>
          <w:bCs/>
          <w:sz w:val="23"/>
          <w:szCs w:val="23"/>
        </w:rPr>
      </w:pPr>
      <w:r w:rsidRPr="00310987">
        <w:rPr>
          <w:b/>
          <w:bCs/>
          <w:sz w:val="23"/>
          <w:szCs w:val="23"/>
        </w:rPr>
        <w:t>8. The purpose of interview is to prepare a panel of teachers.  Engagement will be made subject to the requirement of Vidyalaya as per KVS norms and engagement will be liabl</w:t>
      </w:r>
      <w:r w:rsidR="00E71E51">
        <w:rPr>
          <w:b/>
          <w:bCs/>
          <w:sz w:val="23"/>
          <w:szCs w:val="23"/>
        </w:rPr>
        <w:t>e to be terminated</w:t>
      </w:r>
      <w:r w:rsidR="002D5BA6" w:rsidRPr="00310987">
        <w:rPr>
          <w:b/>
          <w:bCs/>
          <w:sz w:val="23"/>
          <w:szCs w:val="23"/>
        </w:rPr>
        <w:t xml:space="preserve"> immediately up</w:t>
      </w:r>
      <w:r w:rsidRPr="00310987">
        <w:rPr>
          <w:b/>
          <w:bCs/>
          <w:sz w:val="23"/>
          <w:szCs w:val="23"/>
        </w:rPr>
        <w:t>on joining of regular incumbent against a post or unsatisfactory performance or if Vidyalaya does not require service.</w:t>
      </w:r>
    </w:p>
    <w:p w:rsidR="005E7EC0" w:rsidRPr="0016081E" w:rsidRDefault="005E7EC0" w:rsidP="00310987">
      <w:pPr>
        <w:spacing w:after="0"/>
        <w:jc w:val="both"/>
        <w:rPr>
          <w:b/>
          <w:bCs/>
          <w:sz w:val="36"/>
          <w:szCs w:val="36"/>
        </w:rPr>
      </w:pPr>
      <w:r w:rsidRPr="00310987">
        <w:rPr>
          <w:b/>
          <w:bCs/>
          <w:sz w:val="23"/>
          <w:szCs w:val="23"/>
        </w:rPr>
        <w:t xml:space="preserve">9. The engagement will be made for </w:t>
      </w:r>
      <w:r w:rsidRPr="0016081E">
        <w:rPr>
          <w:b/>
          <w:bCs/>
          <w:sz w:val="36"/>
          <w:szCs w:val="36"/>
        </w:rPr>
        <w:t xml:space="preserve">the </w:t>
      </w:r>
      <w:r w:rsidR="0016081E" w:rsidRPr="0016081E">
        <w:rPr>
          <w:b/>
          <w:bCs/>
          <w:sz w:val="36"/>
          <w:szCs w:val="36"/>
        </w:rPr>
        <w:t>A</w:t>
      </w:r>
      <w:r w:rsidRPr="0016081E">
        <w:rPr>
          <w:b/>
          <w:bCs/>
          <w:sz w:val="36"/>
          <w:szCs w:val="36"/>
        </w:rPr>
        <w:t>cademic session 20</w:t>
      </w:r>
      <w:r w:rsidR="0016081E" w:rsidRPr="0016081E">
        <w:rPr>
          <w:b/>
          <w:bCs/>
          <w:sz w:val="36"/>
          <w:szCs w:val="36"/>
        </w:rPr>
        <w:t>21-2022</w:t>
      </w:r>
      <w:r w:rsidRPr="0016081E">
        <w:rPr>
          <w:b/>
          <w:bCs/>
          <w:sz w:val="36"/>
          <w:szCs w:val="36"/>
        </w:rPr>
        <w:t xml:space="preserve"> only.</w:t>
      </w:r>
    </w:p>
    <w:p w:rsidR="005E7EC0" w:rsidRPr="00310987" w:rsidRDefault="005E7EC0" w:rsidP="00310987">
      <w:pPr>
        <w:spacing w:after="0"/>
        <w:jc w:val="both"/>
        <w:rPr>
          <w:b/>
          <w:bCs/>
          <w:sz w:val="23"/>
          <w:szCs w:val="23"/>
        </w:rPr>
      </w:pPr>
      <w:r w:rsidRPr="00310987">
        <w:rPr>
          <w:b/>
          <w:bCs/>
          <w:sz w:val="23"/>
          <w:szCs w:val="23"/>
        </w:rPr>
        <w:t>10. The selection will be made on the basis of merit by selection committee as per KVS norms.</w:t>
      </w:r>
    </w:p>
    <w:p w:rsidR="005E7EC0" w:rsidRPr="00310987" w:rsidRDefault="005E7EC0" w:rsidP="00310987">
      <w:pPr>
        <w:spacing w:after="0"/>
        <w:jc w:val="both"/>
        <w:rPr>
          <w:b/>
          <w:bCs/>
          <w:sz w:val="23"/>
          <w:szCs w:val="23"/>
        </w:rPr>
      </w:pPr>
      <w:r w:rsidRPr="00310987">
        <w:rPr>
          <w:b/>
          <w:bCs/>
          <w:sz w:val="23"/>
          <w:szCs w:val="23"/>
        </w:rPr>
        <w:t xml:space="preserve">11. A candidate applying for various </w:t>
      </w:r>
      <w:r w:rsidR="000729B4" w:rsidRPr="00310987">
        <w:rPr>
          <w:b/>
          <w:bCs/>
          <w:sz w:val="23"/>
          <w:szCs w:val="23"/>
        </w:rPr>
        <w:t>posts</w:t>
      </w:r>
      <w:r w:rsidRPr="00310987">
        <w:rPr>
          <w:b/>
          <w:bCs/>
          <w:sz w:val="23"/>
          <w:szCs w:val="23"/>
        </w:rPr>
        <w:t xml:space="preserve"> must submit separate </w:t>
      </w:r>
      <w:r w:rsidR="000729B4" w:rsidRPr="00310987">
        <w:rPr>
          <w:b/>
          <w:bCs/>
          <w:sz w:val="23"/>
          <w:szCs w:val="23"/>
        </w:rPr>
        <w:t>Bio-Data Form</w:t>
      </w:r>
      <w:r w:rsidRPr="00310987">
        <w:rPr>
          <w:b/>
          <w:bCs/>
          <w:sz w:val="23"/>
          <w:szCs w:val="23"/>
        </w:rPr>
        <w:t xml:space="preserve"> and will be interviewed separately for each post.</w:t>
      </w:r>
    </w:p>
    <w:p w:rsidR="005E7EC0" w:rsidRDefault="005E7EC0" w:rsidP="00310987">
      <w:pPr>
        <w:spacing w:after="0"/>
        <w:jc w:val="both"/>
        <w:rPr>
          <w:b/>
          <w:bCs/>
          <w:sz w:val="23"/>
          <w:szCs w:val="23"/>
        </w:rPr>
      </w:pPr>
      <w:r w:rsidRPr="00310987">
        <w:rPr>
          <w:b/>
          <w:bCs/>
          <w:sz w:val="23"/>
          <w:szCs w:val="23"/>
        </w:rPr>
        <w:t xml:space="preserve">12. KVS rules will be treated as final in case of any doubt / </w:t>
      </w:r>
      <w:r w:rsidR="002D5BA6" w:rsidRPr="00310987">
        <w:rPr>
          <w:b/>
          <w:bCs/>
          <w:sz w:val="23"/>
          <w:szCs w:val="23"/>
        </w:rPr>
        <w:t>discrepancy</w:t>
      </w:r>
      <w:r w:rsidR="00AB52CD">
        <w:rPr>
          <w:b/>
          <w:bCs/>
          <w:sz w:val="23"/>
          <w:szCs w:val="23"/>
        </w:rPr>
        <w:t>.</w:t>
      </w:r>
    </w:p>
    <w:p w:rsidR="00014C74" w:rsidRPr="00310987" w:rsidRDefault="00014C74" w:rsidP="00310987">
      <w:pPr>
        <w:spacing w:after="0"/>
        <w:jc w:val="both"/>
        <w:rPr>
          <w:b/>
          <w:bCs/>
          <w:sz w:val="23"/>
          <w:szCs w:val="23"/>
        </w:rPr>
      </w:pPr>
    </w:p>
    <w:p w:rsidR="0036161F" w:rsidRPr="002D00C6" w:rsidRDefault="002D5BA6" w:rsidP="00310987">
      <w:pPr>
        <w:spacing w:after="0"/>
        <w:jc w:val="both"/>
        <w:rPr>
          <w:b/>
          <w:bCs/>
          <w:sz w:val="32"/>
          <w:szCs w:val="32"/>
        </w:rPr>
      </w:pPr>
      <w:r w:rsidRPr="002D00C6">
        <w:rPr>
          <w:b/>
          <w:bCs/>
          <w:sz w:val="32"/>
          <w:szCs w:val="32"/>
        </w:rPr>
        <w:t>NOTE</w:t>
      </w:r>
      <w:r w:rsidR="000729B4" w:rsidRPr="002D00C6">
        <w:rPr>
          <w:b/>
          <w:bCs/>
          <w:sz w:val="32"/>
          <w:szCs w:val="32"/>
        </w:rPr>
        <w:t>: - For Q</w:t>
      </w:r>
      <w:r w:rsidRPr="002D00C6">
        <w:rPr>
          <w:b/>
          <w:bCs/>
          <w:sz w:val="32"/>
          <w:szCs w:val="32"/>
        </w:rPr>
        <w:t>ualification, Bio-data F</w:t>
      </w:r>
      <w:r w:rsidR="000729B4" w:rsidRPr="002D00C6">
        <w:rPr>
          <w:b/>
          <w:bCs/>
          <w:sz w:val="32"/>
          <w:szCs w:val="32"/>
        </w:rPr>
        <w:t>orm, S</w:t>
      </w:r>
      <w:r w:rsidRPr="002D00C6">
        <w:rPr>
          <w:b/>
          <w:bCs/>
          <w:sz w:val="32"/>
          <w:szCs w:val="32"/>
        </w:rPr>
        <w:t>election procedure and other details please visit the Vidyalaya website uploaded with KVS letter, qualification letter and honorarium letter etc.</w:t>
      </w:r>
    </w:p>
    <w:p w:rsidR="0036161F" w:rsidRPr="002D00C6" w:rsidRDefault="0036161F" w:rsidP="00310987">
      <w:pPr>
        <w:spacing w:after="0"/>
        <w:jc w:val="both"/>
        <w:rPr>
          <w:b/>
          <w:bCs/>
          <w:sz w:val="32"/>
          <w:szCs w:val="32"/>
        </w:rPr>
      </w:pPr>
    </w:p>
    <w:p w:rsidR="00C27074" w:rsidRDefault="00C27074" w:rsidP="00310987">
      <w:pPr>
        <w:spacing w:after="0"/>
        <w:jc w:val="both"/>
        <w:rPr>
          <w:b/>
          <w:bCs/>
          <w:sz w:val="24"/>
          <w:szCs w:val="22"/>
        </w:rPr>
      </w:pPr>
    </w:p>
    <w:p w:rsidR="00C27074" w:rsidRPr="002D00C6" w:rsidRDefault="00C27074" w:rsidP="00C27074">
      <w:pPr>
        <w:spacing w:after="0"/>
        <w:jc w:val="right"/>
        <w:rPr>
          <w:b/>
          <w:bCs/>
          <w:sz w:val="40"/>
          <w:szCs w:val="40"/>
        </w:rPr>
      </w:pPr>
      <w:r w:rsidRPr="002D00C6">
        <w:rPr>
          <w:b/>
          <w:bCs/>
          <w:sz w:val="40"/>
          <w:szCs w:val="40"/>
        </w:rPr>
        <w:t>Principal</w:t>
      </w:r>
    </w:p>
    <w:sectPr w:rsidR="00C27074" w:rsidRPr="002D00C6" w:rsidSect="00DA1D2C">
      <w:pgSz w:w="11906" w:h="16838" w:code="9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14C74"/>
    <w:rsid w:val="000729B4"/>
    <w:rsid w:val="000A564E"/>
    <w:rsid w:val="0011376B"/>
    <w:rsid w:val="0016081E"/>
    <w:rsid w:val="001D4974"/>
    <w:rsid w:val="001E43DD"/>
    <w:rsid w:val="002D00C6"/>
    <w:rsid w:val="002D5BA6"/>
    <w:rsid w:val="00310987"/>
    <w:rsid w:val="0036161F"/>
    <w:rsid w:val="003C495F"/>
    <w:rsid w:val="004A019A"/>
    <w:rsid w:val="005E7EC0"/>
    <w:rsid w:val="00743A26"/>
    <w:rsid w:val="00876E15"/>
    <w:rsid w:val="008B73E2"/>
    <w:rsid w:val="008F203A"/>
    <w:rsid w:val="00960260"/>
    <w:rsid w:val="0099115D"/>
    <w:rsid w:val="00A251BF"/>
    <w:rsid w:val="00AB52CD"/>
    <w:rsid w:val="00AC1FF9"/>
    <w:rsid w:val="00B63679"/>
    <w:rsid w:val="00BC3E87"/>
    <w:rsid w:val="00BC64B5"/>
    <w:rsid w:val="00C27074"/>
    <w:rsid w:val="00C579C3"/>
    <w:rsid w:val="00C62BC2"/>
    <w:rsid w:val="00C83336"/>
    <w:rsid w:val="00CB1C5D"/>
    <w:rsid w:val="00D90842"/>
    <w:rsid w:val="00D97DCC"/>
    <w:rsid w:val="00DA1D2C"/>
    <w:rsid w:val="00E71E51"/>
    <w:rsid w:val="00EB45E7"/>
    <w:rsid w:val="00F205D3"/>
    <w:rsid w:val="00F5577C"/>
    <w:rsid w:val="00F60711"/>
    <w:rsid w:val="00FB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0C149"/>
  <w15:docId w15:val="{87B1D221-AC11-4AFC-8240-F6C6931C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5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161F"/>
    <w:pPr>
      <w:ind w:left="720"/>
      <w:contextualSpacing/>
    </w:pPr>
  </w:style>
  <w:style w:type="table" w:styleId="TableGrid">
    <w:name w:val="Table Grid"/>
    <w:basedOn w:val="TableNormal"/>
    <w:uiPriority w:val="59"/>
    <w:rsid w:val="008B73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E51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5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acer</cp:lastModifiedBy>
  <cp:revision>13</cp:revision>
  <cp:lastPrinted>2017-03-06T08:36:00Z</cp:lastPrinted>
  <dcterms:created xsi:type="dcterms:W3CDTF">2021-02-26T06:19:00Z</dcterms:created>
  <dcterms:modified xsi:type="dcterms:W3CDTF">2021-02-26T06:32:00Z</dcterms:modified>
</cp:coreProperties>
</file>